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01" w:rsidRPr="004222F3" w:rsidRDefault="00792501" w:rsidP="0095157E">
      <w:pPr>
        <w:shd w:val="clear" w:color="auto" w:fill="FFFFFF"/>
        <w:spacing w:after="0" w:line="600" w:lineRule="exact"/>
        <w:jc w:val="center"/>
        <w:rPr>
          <w:rFonts w:ascii="方正小标宋简体" w:eastAsia="方正小标宋简体" w:hAnsi="Times New Roman" w:hint="eastAsia"/>
          <w:color w:val="000000"/>
          <w:spacing w:val="-20"/>
          <w:sz w:val="36"/>
          <w:szCs w:val="36"/>
        </w:rPr>
      </w:pPr>
      <w:r w:rsidRPr="004222F3">
        <w:rPr>
          <w:rFonts w:ascii="方正小标宋简体" w:eastAsia="方正小标宋简体" w:hAnsi="Times New Roman" w:hint="eastAsia"/>
          <w:color w:val="000000"/>
          <w:spacing w:val="-20"/>
          <w:sz w:val="36"/>
          <w:szCs w:val="36"/>
        </w:rPr>
        <w:t>洛阳市轨道交通有限责任公司</w:t>
      </w:r>
    </w:p>
    <w:p w:rsidR="00792501" w:rsidRPr="004222F3" w:rsidRDefault="00792501" w:rsidP="0009521D">
      <w:pPr>
        <w:shd w:val="clear" w:color="auto" w:fill="FFFFFF"/>
        <w:spacing w:after="0" w:line="600" w:lineRule="exact"/>
        <w:jc w:val="center"/>
        <w:rPr>
          <w:rFonts w:ascii="方正小标宋简体" w:eastAsia="方正小标宋简体" w:hAnsi="Times New Roman" w:hint="eastAsia"/>
          <w:color w:val="000000"/>
          <w:spacing w:val="-30"/>
          <w:sz w:val="36"/>
          <w:szCs w:val="36"/>
        </w:rPr>
      </w:pPr>
      <w:r w:rsidRPr="004222F3">
        <w:rPr>
          <w:rFonts w:ascii="方正小标宋简体" w:eastAsia="方正小标宋简体" w:hAnsi="Times New Roman" w:hint="eastAsia"/>
          <w:color w:val="000000"/>
          <w:spacing w:val="-30"/>
          <w:sz w:val="36"/>
          <w:szCs w:val="36"/>
        </w:rPr>
        <w:t>2018年第</w:t>
      </w:r>
      <w:r w:rsidR="00AA5EE4" w:rsidRPr="004222F3">
        <w:rPr>
          <w:rFonts w:ascii="方正小标宋简体" w:eastAsia="方正小标宋简体" w:hAnsi="Times New Roman" w:hint="eastAsia"/>
          <w:color w:val="000000"/>
          <w:spacing w:val="-30"/>
          <w:sz w:val="36"/>
          <w:szCs w:val="36"/>
        </w:rPr>
        <w:t>三</w:t>
      </w:r>
      <w:r w:rsidRPr="004222F3">
        <w:rPr>
          <w:rFonts w:ascii="方正小标宋简体" w:eastAsia="方正小标宋简体" w:hAnsi="Times New Roman" w:hint="eastAsia"/>
          <w:color w:val="000000"/>
          <w:spacing w:val="-30"/>
          <w:sz w:val="36"/>
          <w:szCs w:val="36"/>
        </w:rPr>
        <w:t>批岗位社会招聘“绿色通道”实施办法</w:t>
      </w:r>
    </w:p>
    <w:p w:rsidR="00F1407C" w:rsidRPr="0009521D" w:rsidRDefault="00F1407C" w:rsidP="00CE7589">
      <w:pPr>
        <w:spacing w:after="0" w:line="580" w:lineRule="exact"/>
        <w:ind w:firstLineChars="200" w:firstLine="643"/>
        <w:jc w:val="both"/>
        <w:rPr>
          <w:rFonts w:ascii="Times New Roman" w:eastAsia="楷体_GB2312" w:hAnsi="Times New Roman"/>
          <w:b/>
        </w:rPr>
      </w:pPr>
    </w:p>
    <w:p w:rsidR="00792501" w:rsidRPr="0009521D" w:rsidRDefault="00792501" w:rsidP="00D6020D">
      <w:pPr>
        <w:spacing w:after="0" w:line="600" w:lineRule="exact"/>
        <w:ind w:firstLineChars="200" w:firstLine="640"/>
        <w:jc w:val="both"/>
        <w:rPr>
          <w:rFonts w:ascii="Times New Roman" w:eastAsia="黑体" w:hAnsi="Times New Roman"/>
        </w:rPr>
      </w:pPr>
      <w:r w:rsidRPr="0009521D">
        <w:rPr>
          <w:rFonts w:ascii="Times New Roman" w:eastAsia="黑体" w:hAnsi="Times New Roman"/>
        </w:rPr>
        <w:t>一、适用范围</w:t>
      </w:r>
    </w:p>
    <w:p w:rsidR="00792501" w:rsidRPr="0009521D" w:rsidRDefault="00010D00" w:rsidP="00D6020D">
      <w:pPr>
        <w:spacing w:after="0" w:line="600" w:lineRule="exact"/>
        <w:ind w:firstLineChars="200" w:firstLine="64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本</w:t>
      </w:r>
      <w:r w:rsidR="00792501" w:rsidRPr="0009521D">
        <w:rPr>
          <w:rFonts w:ascii="Times New Roman" w:hAnsi="Times New Roman"/>
          <w:szCs w:val="32"/>
        </w:rPr>
        <w:t>“</w:t>
      </w:r>
      <w:r w:rsidR="00792501" w:rsidRPr="0009521D">
        <w:rPr>
          <w:rFonts w:ascii="Times New Roman" w:hAnsi="Times New Roman"/>
        </w:rPr>
        <w:t>绿色通道</w:t>
      </w:r>
      <w:r w:rsidR="00792501" w:rsidRPr="0009521D">
        <w:rPr>
          <w:rFonts w:ascii="Times New Roman" w:hAnsi="Times New Roman"/>
          <w:szCs w:val="32"/>
        </w:rPr>
        <w:t>”</w:t>
      </w:r>
      <w:r w:rsidR="00792501" w:rsidRPr="0009521D">
        <w:rPr>
          <w:rFonts w:ascii="Times New Roman" w:hAnsi="Times New Roman"/>
          <w:szCs w:val="32"/>
        </w:rPr>
        <w:t>仅对本次社会招聘岗位适用，</w:t>
      </w:r>
      <w:r w:rsidR="00792501" w:rsidRPr="0009521D">
        <w:rPr>
          <w:rFonts w:ascii="Times New Roman" w:hAnsi="Times New Roman"/>
          <w:szCs w:val="32"/>
        </w:rPr>
        <w:t>“</w:t>
      </w:r>
      <w:r w:rsidR="00792501" w:rsidRPr="0009521D">
        <w:rPr>
          <w:rFonts w:ascii="Times New Roman" w:hAnsi="Times New Roman"/>
        </w:rPr>
        <w:t>绿色通道</w:t>
      </w:r>
      <w:r w:rsidR="00792501" w:rsidRPr="0009521D">
        <w:rPr>
          <w:rFonts w:ascii="Times New Roman" w:hAnsi="Times New Roman"/>
          <w:szCs w:val="32"/>
        </w:rPr>
        <w:t>”</w:t>
      </w:r>
      <w:r w:rsidR="00792501" w:rsidRPr="0009521D">
        <w:rPr>
          <w:rFonts w:ascii="Times New Roman" w:hAnsi="Times New Roman"/>
          <w:szCs w:val="32"/>
        </w:rPr>
        <w:t>人员和笔试人员合并计入报名总人数。</w:t>
      </w:r>
    </w:p>
    <w:p w:rsidR="00792501" w:rsidRPr="0009521D" w:rsidRDefault="00792501" w:rsidP="00D6020D">
      <w:pPr>
        <w:spacing w:after="0" w:line="600" w:lineRule="exact"/>
        <w:ind w:firstLineChars="200" w:firstLine="640"/>
        <w:jc w:val="both"/>
        <w:rPr>
          <w:rFonts w:ascii="Times New Roman" w:eastAsia="黑体" w:hAnsi="Times New Roman"/>
        </w:rPr>
      </w:pPr>
      <w:r w:rsidRPr="0009521D">
        <w:rPr>
          <w:rFonts w:ascii="Times New Roman" w:eastAsia="黑体" w:hAnsi="Times New Roman"/>
        </w:rPr>
        <w:t>二、学历、职称、年龄及工作经验要求</w:t>
      </w:r>
    </w:p>
    <w:p w:rsidR="00792501" w:rsidRPr="0009521D" w:rsidRDefault="00792501" w:rsidP="00D6020D">
      <w:pPr>
        <w:spacing w:after="0" w:line="600" w:lineRule="exact"/>
        <w:ind w:firstLineChars="200" w:firstLine="640"/>
        <w:jc w:val="both"/>
        <w:rPr>
          <w:rFonts w:ascii="Times New Roman" w:hAnsi="Times New Roman"/>
          <w:szCs w:val="32"/>
        </w:rPr>
      </w:pPr>
      <w:r w:rsidRPr="0009521D">
        <w:rPr>
          <w:rFonts w:ascii="Times New Roman" w:hAnsi="Times New Roman"/>
          <w:szCs w:val="32"/>
        </w:rPr>
        <w:t>（</w:t>
      </w:r>
      <w:r w:rsidRPr="0009521D">
        <w:rPr>
          <w:rFonts w:ascii="Times New Roman" w:hAnsi="Times New Roman"/>
          <w:szCs w:val="32"/>
        </w:rPr>
        <w:t>1</w:t>
      </w:r>
      <w:r w:rsidRPr="0009521D">
        <w:rPr>
          <w:rFonts w:ascii="Times New Roman" w:hAnsi="Times New Roman"/>
          <w:szCs w:val="32"/>
        </w:rPr>
        <w:t>）博士研究生</w:t>
      </w:r>
      <w:r w:rsidRPr="0009521D">
        <w:rPr>
          <w:rFonts w:ascii="Times New Roman" w:hAnsi="Times New Roman"/>
          <w:szCs w:val="32"/>
        </w:rPr>
        <w:t>(</w:t>
      </w:r>
      <w:r w:rsidRPr="0009521D">
        <w:rPr>
          <w:rFonts w:ascii="Times New Roman" w:hAnsi="Times New Roman"/>
          <w:szCs w:val="32"/>
        </w:rPr>
        <w:t>全日制</w:t>
      </w:r>
      <w:r w:rsidRPr="0009521D">
        <w:rPr>
          <w:rFonts w:ascii="Times New Roman" w:hAnsi="Times New Roman"/>
          <w:szCs w:val="32"/>
        </w:rPr>
        <w:t>)</w:t>
      </w:r>
      <w:r w:rsidR="00010D00">
        <w:rPr>
          <w:rFonts w:ascii="Times New Roman" w:hAnsi="Times New Roman" w:hint="eastAsia"/>
          <w:szCs w:val="32"/>
        </w:rPr>
        <w:t>，</w:t>
      </w:r>
      <w:r w:rsidRPr="0009521D">
        <w:rPr>
          <w:rFonts w:ascii="Times New Roman" w:hAnsi="Times New Roman"/>
          <w:szCs w:val="32"/>
        </w:rPr>
        <w:t>年龄</w:t>
      </w:r>
      <w:r w:rsidRPr="0009521D">
        <w:rPr>
          <w:rFonts w:ascii="Times New Roman" w:hAnsi="Times New Roman"/>
          <w:szCs w:val="32"/>
        </w:rPr>
        <w:t>4</w:t>
      </w:r>
      <w:r w:rsidR="00D64A43" w:rsidRPr="0009521D">
        <w:rPr>
          <w:rFonts w:ascii="Times New Roman" w:hAnsi="Times New Roman"/>
          <w:szCs w:val="32"/>
        </w:rPr>
        <w:t>5</w:t>
      </w:r>
      <w:r w:rsidRPr="0009521D">
        <w:rPr>
          <w:rFonts w:ascii="Times New Roman" w:hAnsi="Times New Roman"/>
          <w:szCs w:val="32"/>
        </w:rPr>
        <w:t>周岁以下。</w:t>
      </w:r>
    </w:p>
    <w:p w:rsidR="00CE7589" w:rsidRPr="0009521D" w:rsidRDefault="00CE7589" w:rsidP="00D6020D">
      <w:pPr>
        <w:spacing w:after="0" w:line="600" w:lineRule="exact"/>
        <w:ind w:firstLineChars="200" w:firstLine="640"/>
        <w:jc w:val="both"/>
        <w:rPr>
          <w:rFonts w:ascii="Times New Roman" w:hAnsi="Times New Roman"/>
          <w:szCs w:val="32"/>
        </w:rPr>
      </w:pPr>
      <w:r w:rsidRPr="0009521D">
        <w:rPr>
          <w:rFonts w:ascii="Times New Roman" w:hAnsi="Times New Roman"/>
          <w:szCs w:val="32"/>
        </w:rPr>
        <w:t>（</w:t>
      </w:r>
      <w:r w:rsidRPr="0009521D">
        <w:rPr>
          <w:rFonts w:ascii="Times New Roman" w:hAnsi="Times New Roman"/>
          <w:szCs w:val="32"/>
        </w:rPr>
        <w:t>2</w:t>
      </w:r>
      <w:r w:rsidRPr="0009521D">
        <w:rPr>
          <w:rFonts w:ascii="Times New Roman" w:hAnsi="Times New Roman"/>
          <w:szCs w:val="32"/>
        </w:rPr>
        <w:t>）硕士研究生</w:t>
      </w:r>
      <w:r w:rsidRPr="0009521D">
        <w:rPr>
          <w:rFonts w:ascii="Times New Roman" w:hAnsi="Times New Roman"/>
          <w:szCs w:val="32"/>
        </w:rPr>
        <w:t>(</w:t>
      </w:r>
      <w:r w:rsidRPr="0009521D">
        <w:rPr>
          <w:rFonts w:ascii="Times New Roman" w:hAnsi="Times New Roman"/>
          <w:szCs w:val="32"/>
        </w:rPr>
        <w:t>全日制</w:t>
      </w:r>
      <w:r w:rsidRPr="0009521D">
        <w:rPr>
          <w:rFonts w:ascii="Times New Roman" w:hAnsi="Times New Roman"/>
          <w:szCs w:val="32"/>
        </w:rPr>
        <w:t>)</w:t>
      </w:r>
      <w:r w:rsidRPr="0009521D">
        <w:rPr>
          <w:rFonts w:ascii="Times New Roman" w:hAnsi="Times New Roman"/>
          <w:szCs w:val="32"/>
        </w:rPr>
        <w:t>，</w:t>
      </w:r>
      <w:r w:rsidRPr="0009521D">
        <w:rPr>
          <w:rFonts w:ascii="Times New Roman" w:hAnsi="Times New Roman"/>
          <w:szCs w:val="32"/>
        </w:rPr>
        <w:t>3</w:t>
      </w:r>
      <w:r w:rsidRPr="0009521D">
        <w:rPr>
          <w:rFonts w:ascii="Times New Roman" w:hAnsi="Times New Roman"/>
          <w:szCs w:val="32"/>
        </w:rPr>
        <w:t>年及以上相关</w:t>
      </w:r>
      <w:r w:rsidR="00D64A43" w:rsidRPr="0009521D">
        <w:rPr>
          <w:rFonts w:ascii="Times New Roman" w:hAnsi="Times New Roman"/>
          <w:szCs w:val="32"/>
        </w:rPr>
        <w:t>工作经验，</w:t>
      </w:r>
      <w:r w:rsidRPr="0009521D">
        <w:rPr>
          <w:rFonts w:ascii="Times New Roman" w:hAnsi="Times New Roman"/>
          <w:szCs w:val="32"/>
        </w:rPr>
        <w:t>年龄</w:t>
      </w:r>
      <w:r w:rsidRPr="0009521D">
        <w:rPr>
          <w:rFonts w:ascii="Times New Roman" w:hAnsi="Times New Roman"/>
          <w:szCs w:val="32"/>
        </w:rPr>
        <w:t>4</w:t>
      </w:r>
      <w:r w:rsidR="00D64A43" w:rsidRPr="0009521D">
        <w:rPr>
          <w:rFonts w:ascii="Times New Roman" w:hAnsi="Times New Roman"/>
          <w:szCs w:val="32"/>
        </w:rPr>
        <w:t>5</w:t>
      </w:r>
      <w:r w:rsidRPr="0009521D">
        <w:rPr>
          <w:rFonts w:ascii="Times New Roman" w:hAnsi="Times New Roman"/>
          <w:szCs w:val="32"/>
        </w:rPr>
        <w:t>周岁以下。</w:t>
      </w:r>
    </w:p>
    <w:p w:rsidR="00792501" w:rsidRPr="0009521D" w:rsidRDefault="00792501" w:rsidP="00D6020D">
      <w:pPr>
        <w:spacing w:after="0" w:line="600" w:lineRule="exact"/>
        <w:ind w:firstLineChars="200" w:firstLine="640"/>
        <w:jc w:val="both"/>
        <w:rPr>
          <w:rFonts w:ascii="Times New Roman" w:hAnsi="Times New Roman"/>
          <w:szCs w:val="32"/>
        </w:rPr>
      </w:pPr>
      <w:r w:rsidRPr="0009521D">
        <w:rPr>
          <w:rFonts w:ascii="Times New Roman" w:hAnsi="Times New Roman"/>
          <w:szCs w:val="32"/>
        </w:rPr>
        <w:t>（</w:t>
      </w:r>
      <w:r w:rsidR="00CE7589" w:rsidRPr="0009521D">
        <w:rPr>
          <w:rFonts w:ascii="Times New Roman" w:hAnsi="Times New Roman"/>
          <w:szCs w:val="32"/>
        </w:rPr>
        <w:t>3</w:t>
      </w:r>
      <w:r w:rsidRPr="0009521D">
        <w:rPr>
          <w:rFonts w:ascii="Times New Roman" w:hAnsi="Times New Roman"/>
          <w:szCs w:val="32"/>
        </w:rPr>
        <w:t>）第一学历为</w:t>
      </w:r>
      <w:r w:rsidRPr="0009521D">
        <w:rPr>
          <w:rFonts w:ascii="Times New Roman" w:hAnsi="Times New Roman"/>
          <w:szCs w:val="32"/>
        </w:rPr>
        <w:t>“</w:t>
      </w:r>
      <w:r w:rsidR="00342D0E">
        <w:rPr>
          <w:rFonts w:ascii="Times New Roman" w:hAnsi="Times New Roman" w:hint="eastAsia"/>
          <w:szCs w:val="32"/>
        </w:rPr>
        <w:t>双一流</w:t>
      </w:r>
      <w:r w:rsidRPr="0009521D">
        <w:rPr>
          <w:rFonts w:ascii="Times New Roman" w:hAnsi="Times New Roman"/>
          <w:szCs w:val="32"/>
        </w:rPr>
        <w:t>”</w:t>
      </w:r>
      <w:r w:rsidR="00342D0E">
        <w:rPr>
          <w:rFonts w:ascii="Times New Roman" w:hAnsi="Times New Roman" w:hint="eastAsia"/>
          <w:szCs w:val="32"/>
        </w:rPr>
        <w:t>建设</w:t>
      </w:r>
      <w:r w:rsidRPr="0009521D">
        <w:rPr>
          <w:rFonts w:ascii="Times New Roman" w:hAnsi="Times New Roman"/>
          <w:szCs w:val="32"/>
        </w:rPr>
        <w:t>高校本科生（全日制），</w:t>
      </w:r>
      <w:r w:rsidRPr="0009521D">
        <w:rPr>
          <w:rFonts w:ascii="Times New Roman" w:hAnsi="Times New Roman"/>
          <w:szCs w:val="32"/>
        </w:rPr>
        <w:t>4</w:t>
      </w:r>
      <w:r w:rsidR="00D64A43" w:rsidRPr="0009521D">
        <w:rPr>
          <w:rFonts w:ascii="Times New Roman" w:hAnsi="Times New Roman"/>
          <w:szCs w:val="32"/>
        </w:rPr>
        <w:t>5</w:t>
      </w:r>
      <w:r w:rsidRPr="0009521D">
        <w:rPr>
          <w:rFonts w:ascii="Times New Roman" w:hAnsi="Times New Roman"/>
          <w:szCs w:val="32"/>
        </w:rPr>
        <w:t>周岁以下，助理级及以上技术职称。</w:t>
      </w:r>
    </w:p>
    <w:p w:rsidR="00792501" w:rsidRPr="0009521D" w:rsidRDefault="00792501" w:rsidP="00D6020D">
      <w:pPr>
        <w:spacing w:after="0" w:line="600" w:lineRule="exact"/>
        <w:ind w:firstLineChars="200" w:firstLine="640"/>
        <w:jc w:val="both"/>
        <w:rPr>
          <w:rFonts w:ascii="Times New Roman" w:hAnsi="Times New Roman"/>
          <w:szCs w:val="32"/>
        </w:rPr>
      </w:pPr>
      <w:r w:rsidRPr="0009521D">
        <w:rPr>
          <w:rFonts w:ascii="Times New Roman" w:hAnsi="Times New Roman"/>
          <w:szCs w:val="32"/>
        </w:rPr>
        <w:t>（</w:t>
      </w:r>
      <w:r w:rsidR="00CE7589" w:rsidRPr="0009521D">
        <w:rPr>
          <w:rFonts w:ascii="Times New Roman" w:hAnsi="Times New Roman"/>
          <w:szCs w:val="32"/>
        </w:rPr>
        <w:t>4</w:t>
      </w:r>
      <w:r w:rsidRPr="0009521D">
        <w:rPr>
          <w:rFonts w:ascii="Times New Roman" w:hAnsi="Times New Roman"/>
          <w:szCs w:val="32"/>
        </w:rPr>
        <w:t>）第一学历为轨道交通类知名高校（石家庄铁道大学、兰州交通大学、华东交通大学、大连交通大学）本科生（全日制），</w:t>
      </w:r>
      <w:r w:rsidRPr="0009521D">
        <w:rPr>
          <w:rFonts w:ascii="Times New Roman" w:hAnsi="Times New Roman"/>
          <w:szCs w:val="32"/>
        </w:rPr>
        <w:t>4</w:t>
      </w:r>
      <w:r w:rsidR="00D64A43" w:rsidRPr="0009521D">
        <w:rPr>
          <w:rFonts w:ascii="Times New Roman" w:hAnsi="Times New Roman"/>
          <w:szCs w:val="32"/>
        </w:rPr>
        <w:t>5</w:t>
      </w:r>
      <w:r w:rsidRPr="0009521D">
        <w:rPr>
          <w:rFonts w:ascii="Times New Roman" w:hAnsi="Times New Roman"/>
          <w:szCs w:val="32"/>
        </w:rPr>
        <w:t>周岁以下，中级及以上技术职称，</w:t>
      </w:r>
      <w:r w:rsidRPr="0009521D">
        <w:rPr>
          <w:rFonts w:ascii="Times New Roman" w:hAnsi="Times New Roman"/>
          <w:szCs w:val="32"/>
        </w:rPr>
        <w:t>5</w:t>
      </w:r>
      <w:r w:rsidRPr="0009521D">
        <w:rPr>
          <w:rFonts w:ascii="Times New Roman" w:hAnsi="Times New Roman"/>
          <w:szCs w:val="32"/>
        </w:rPr>
        <w:t>年及以上相关行业工作经历。</w:t>
      </w:r>
    </w:p>
    <w:p w:rsidR="00792501" w:rsidRDefault="00792501" w:rsidP="00D6020D">
      <w:pPr>
        <w:spacing w:after="0" w:line="600" w:lineRule="exact"/>
        <w:ind w:firstLineChars="200" w:firstLine="640"/>
        <w:jc w:val="both"/>
        <w:rPr>
          <w:rFonts w:ascii="Times New Roman" w:hAnsi="Times New Roman"/>
          <w:szCs w:val="32"/>
        </w:rPr>
      </w:pPr>
      <w:r w:rsidRPr="0009521D">
        <w:rPr>
          <w:rFonts w:ascii="Times New Roman" w:hAnsi="Times New Roman"/>
          <w:szCs w:val="32"/>
        </w:rPr>
        <w:t>（</w:t>
      </w:r>
      <w:r w:rsidR="00CE7589" w:rsidRPr="0009521D">
        <w:rPr>
          <w:rFonts w:ascii="Times New Roman" w:hAnsi="Times New Roman"/>
          <w:szCs w:val="32"/>
        </w:rPr>
        <w:t>5</w:t>
      </w:r>
      <w:r w:rsidRPr="0009521D">
        <w:rPr>
          <w:rFonts w:ascii="Times New Roman" w:hAnsi="Times New Roman"/>
          <w:szCs w:val="32"/>
        </w:rPr>
        <w:t>）第一学历为本科学历（全日制），高级及以上技术职称，</w:t>
      </w:r>
      <w:r w:rsidRPr="0009521D">
        <w:rPr>
          <w:rFonts w:ascii="Times New Roman" w:hAnsi="Times New Roman"/>
          <w:szCs w:val="32"/>
        </w:rPr>
        <w:t>4</w:t>
      </w:r>
      <w:r w:rsidR="00D64A43" w:rsidRPr="0009521D">
        <w:rPr>
          <w:rFonts w:ascii="Times New Roman" w:hAnsi="Times New Roman"/>
          <w:szCs w:val="32"/>
        </w:rPr>
        <w:t>5</w:t>
      </w:r>
      <w:r w:rsidRPr="0009521D">
        <w:rPr>
          <w:rFonts w:ascii="Times New Roman" w:hAnsi="Times New Roman"/>
          <w:szCs w:val="32"/>
        </w:rPr>
        <w:t>周岁以下，</w:t>
      </w:r>
      <w:r w:rsidRPr="0009521D">
        <w:rPr>
          <w:rFonts w:ascii="Times New Roman" w:hAnsi="Times New Roman"/>
          <w:szCs w:val="32"/>
        </w:rPr>
        <w:t>7</w:t>
      </w:r>
      <w:r w:rsidRPr="0009521D">
        <w:rPr>
          <w:rFonts w:ascii="Times New Roman" w:hAnsi="Times New Roman"/>
          <w:szCs w:val="32"/>
        </w:rPr>
        <w:t>年及以上国内轨道公司（同行业）相关工作经历或</w:t>
      </w:r>
      <w:r w:rsidRPr="0009521D">
        <w:rPr>
          <w:rFonts w:ascii="Times New Roman" w:hAnsi="Times New Roman"/>
          <w:szCs w:val="32"/>
        </w:rPr>
        <w:t>10</w:t>
      </w:r>
      <w:r w:rsidRPr="0009521D">
        <w:rPr>
          <w:rFonts w:ascii="Times New Roman" w:hAnsi="Times New Roman"/>
          <w:szCs w:val="32"/>
        </w:rPr>
        <w:t>年及以上相关行业工作经历。</w:t>
      </w:r>
    </w:p>
    <w:p w:rsidR="00BA188A" w:rsidRPr="0009521D" w:rsidRDefault="00BA188A" w:rsidP="00BA188A">
      <w:pPr>
        <w:spacing w:after="0" w:line="600" w:lineRule="exact"/>
        <w:ind w:firstLineChars="200" w:firstLine="64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（</w:t>
      </w:r>
      <w:r>
        <w:rPr>
          <w:rFonts w:ascii="Times New Roman" w:hAnsi="Times New Roman" w:hint="eastAsia"/>
          <w:szCs w:val="32"/>
        </w:rPr>
        <w:t>6</w:t>
      </w:r>
      <w:r>
        <w:rPr>
          <w:rFonts w:ascii="Times New Roman" w:hAnsi="Times New Roman" w:hint="eastAsia"/>
          <w:szCs w:val="32"/>
        </w:rPr>
        <w:t>）具有注册会计师资格（限</w:t>
      </w:r>
      <w:r>
        <w:rPr>
          <w:rFonts w:ascii="Times New Roman" w:hAnsi="Times New Roman" w:hint="eastAsia"/>
          <w:szCs w:val="32"/>
        </w:rPr>
        <w:t>C</w:t>
      </w:r>
      <w:r w:rsidR="00F01B0E">
        <w:rPr>
          <w:rFonts w:ascii="Times New Roman" w:hAnsi="Times New Roman" w:hint="eastAsia"/>
          <w:szCs w:val="32"/>
        </w:rPr>
        <w:t>07</w:t>
      </w:r>
      <w:r>
        <w:rPr>
          <w:rFonts w:ascii="Times New Roman" w:hAnsi="Times New Roman" w:hint="eastAsia"/>
          <w:szCs w:val="32"/>
        </w:rPr>
        <w:t>/C</w:t>
      </w:r>
      <w:r w:rsidR="00F01B0E">
        <w:rPr>
          <w:rFonts w:ascii="Times New Roman" w:hAnsi="Times New Roman" w:hint="eastAsia"/>
          <w:szCs w:val="32"/>
        </w:rPr>
        <w:t>08</w:t>
      </w:r>
      <w:r>
        <w:rPr>
          <w:rFonts w:ascii="Times New Roman" w:hAnsi="Times New Roman" w:hint="eastAsia"/>
          <w:szCs w:val="32"/>
        </w:rPr>
        <w:t>/C</w:t>
      </w:r>
      <w:r w:rsidR="00F01B0E">
        <w:rPr>
          <w:rFonts w:ascii="Times New Roman" w:hAnsi="Times New Roman" w:hint="eastAsia"/>
          <w:szCs w:val="32"/>
        </w:rPr>
        <w:t>09</w:t>
      </w:r>
      <w:r>
        <w:rPr>
          <w:rFonts w:ascii="Times New Roman" w:hAnsi="Times New Roman" w:hint="eastAsia"/>
          <w:szCs w:val="32"/>
        </w:rPr>
        <w:t>/C</w:t>
      </w:r>
      <w:r w:rsidR="00F01B0E">
        <w:rPr>
          <w:rFonts w:ascii="Times New Roman" w:hAnsi="Times New Roman" w:hint="eastAsia"/>
          <w:szCs w:val="32"/>
        </w:rPr>
        <w:t>10</w:t>
      </w:r>
      <w:r>
        <w:rPr>
          <w:rFonts w:ascii="Times New Roman" w:hAnsi="Times New Roman" w:hint="eastAsia"/>
          <w:szCs w:val="32"/>
        </w:rPr>
        <w:t>/C</w:t>
      </w:r>
      <w:r w:rsidR="00F01B0E">
        <w:rPr>
          <w:rFonts w:ascii="Times New Roman" w:hAnsi="Times New Roman" w:hint="eastAsia"/>
          <w:szCs w:val="32"/>
        </w:rPr>
        <w:t>11</w:t>
      </w:r>
      <w:r>
        <w:rPr>
          <w:rFonts w:ascii="Times New Roman" w:hAnsi="Times New Roman" w:hint="eastAsia"/>
          <w:szCs w:val="32"/>
        </w:rPr>
        <w:t>岗位）、注册造价工程师资格（限</w:t>
      </w:r>
      <w:r>
        <w:rPr>
          <w:rFonts w:ascii="Times New Roman" w:hAnsi="Times New Roman" w:hint="eastAsia"/>
          <w:szCs w:val="32"/>
        </w:rPr>
        <w:t>C1</w:t>
      </w:r>
      <w:r w:rsidR="00F01B0E">
        <w:rPr>
          <w:rFonts w:ascii="Times New Roman" w:hAnsi="Times New Roman" w:hint="eastAsia"/>
          <w:szCs w:val="32"/>
        </w:rPr>
        <w:t>2</w:t>
      </w:r>
      <w:r>
        <w:rPr>
          <w:rFonts w:ascii="Times New Roman" w:hAnsi="Times New Roman" w:hint="eastAsia"/>
          <w:szCs w:val="32"/>
        </w:rPr>
        <w:t>/C1</w:t>
      </w:r>
      <w:r w:rsidR="00F01B0E"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 w:hint="eastAsia"/>
          <w:szCs w:val="32"/>
        </w:rPr>
        <w:t>/C1</w:t>
      </w:r>
      <w:r w:rsidR="00F01B0E"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 w:hint="eastAsia"/>
          <w:szCs w:val="32"/>
        </w:rPr>
        <w:t>岗位）、一级建造</w:t>
      </w:r>
      <w:r>
        <w:rPr>
          <w:rFonts w:ascii="Times New Roman" w:hAnsi="Times New Roman" w:hint="eastAsia"/>
          <w:szCs w:val="32"/>
        </w:rPr>
        <w:lastRenderedPageBreak/>
        <w:t>师（机电工程或</w:t>
      </w:r>
      <w:r w:rsidRPr="004C56C4">
        <w:rPr>
          <w:rFonts w:ascii="Times New Roman" w:hAnsi="Times New Roman" w:hint="eastAsia"/>
          <w:szCs w:val="32"/>
        </w:rPr>
        <w:t>通信与广电工程</w:t>
      </w:r>
      <w:r>
        <w:rPr>
          <w:rFonts w:ascii="Times New Roman" w:hAnsi="Times New Roman" w:hint="eastAsia"/>
          <w:szCs w:val="32"/>
        </w:rPr>
        <w:t>，限</w:t>
      </w:r>
      <w:r>
        <w:rPr>
          <w:rFonts w:ascii="Times New Roman" w:hAnsi="Times New Roman" w:hint="eastAsia"/>
          <w:szCs w:val="32"/>
        </w:rPr>
        <w:t>C1</w:t>
      </w:r>
      <w:r w:rsidR="00F01B0E">
        <w:rPr>
          <w:rFonts w:ascii="Times New Roman" w:hAnsi="Times New Roman" w:hint="eastAsia"/>
          <w:szCs w:val="32"/>
        </w:rPr>
        <w:t>8</w:t>
      </w:r>
      <w:r>
        <w:rPr>
          <w:rFonts w:ascii="Times New Roman" w:hAnsi="Times New Roman" w:hint="eastAsia"/>
          <w:szCs w:val="32"/>
        </w:rPr>
        <w:t>/C</w:t>
      </w:r>
      <w:r w:rsidR="00F01B0E">
        <w:rPr>
          <w:rFonts w:ascii="Times New Roman" w:hAnsi="Times New Roman" w:hint="eastAsia"/>
          <w:szCs w:val="32"/>
        </w:rPr>
        <w:t>19</w:t>
      </w:r>
      <w:r>
        <w:rPr>
          <w:rFonts w:ascii="Times New Roman" w:hAnsi="Times New Roman" w:hint="eastAsia"/>
          <w:szCs w:val="32"/>
        </w:rPr>
        <w:t>/C</w:t>
      </w:r>
      <w:r w:rsidR="00F01B0E">
        <w:rPr>
          <w:rFonts w:ascii="Times New Roman" w:hAnsi="Times New Roman" w:hint="eastAsia"/>
          <w:szCs w:val="32"/>
        </w:rPr>
        <w:t>20</w:t>
      </w:r>
      <w:r>
        <w:rPr>
          <w:rFonts w:ascii="Times New Roman" w:hAnsi="Times New Roman" w:hint="eastAsia"/>
          <w:szCs w:val="32"/>
        </w:rPr>
        <w:t>/C</w:t>
      </w:r>
      <w:r w:rsidR="00F01B0E">
        <w:rPr>
          <w:rFonts w:ascii="Times New Roman" w:hAnsi="Times New Roman" w:hint="eastAsia"/>
          <w:szCs w:val="32"/>
        </w:rPr>
        <w:t>21</w:t>
      </w:r>
      <w:r>
        <w:rPr>
          <w:rFonts w:ascii="Times New Roman" w:hAnsi="Times New Roman" w:hint="eastAsia"/>
          <w:szCs w:val="32"/>
        </w:rPr>
        <w:t>/C</w:t>
      </w:r>
      <w:r w:rsidR="00F01B0E">
        <w:rPr>
          <w:rFonts w:ascii="Times New Roman" w:hAnsi="Times New Roman" w:hint="eastAsia"/>
          <w:szCs w:val="32"/>
        </w:rPr>
        <w:t>22</w:t>
      </w:r>
      <w:r>
        <w:rPr>
          <w:rFonts w:ascii="Times New Roman" w:hAnsi="Times New Roman" w:hint="eastAsia"/>
          <w:szCs w:val="32"/>
        </w:rPr>
        <w:t>岗位）、一级建造师（市政工程，限</w:t>
      </w:r>
      <w:r>
        <w:rPr>
          <w:rFonts w:ascii="Times New Roman" w:hAnsi="Times New Roman" w:hint="eastAsia"/>
          <w:szCs w:val="32"/>
        </w:rPr>
        <w:t>C</w:t>
      </w:r>
      <w:r w:rsidR="00F01B0E">
        <w:rPr>
          <w:rFonts w:ascii="Times New Roman" w:hAnsi="Times New Roman" w:hint="eastAsia"/>
          <w:szCs w:val="32"/>
        </w:rPr>
        <w:t>23</w:t>
      </w:r>
      <w:r>
        <w:rPr>
          <w:rFonts w:ascii="Times New Roman" w:hAnsi="Times New Roman" w:hint="eastAsia"/>
          <w:szCs w:val="32"/>
        </w:rPr>
        <w:t>/C</w:t>
      </w:r>
      <w:r w:rsidR="00F01B0E">
        <w:rPr>
          <w:rFonts w:ascii="Times New Roman" w:hAnsi="Times New Roman" w:hint="eastAsia"/>
          <w:szCs w:val="32"/>
        </w:rPr>
        <w:t>24</w:t>
      </w:r>
      <w:r>
        <w:rPr>
          <w:rFonts w:ascii="Times New Roman" w:hAnsi="Times New Roman" w:hint="eastAsia"/>
          <w:szCs w:val="32"/>
        </w:rPr>
        <w:t>岗位）。</w:t>
      </w:r>
    </w:p>
    <w:p w:rsidR="00792501" w:rsidRDefault="005B0091" w:rsidP="00D6020D">
      <w:pPr>
        <w:spacing w:after="0" w:line="600" w:lineRule="exact"/>
        <w:ind w:firstLineChars="200" w:firstLine="640"/>
        <w:jc w:val="both"/>
        <w:rPr>
          <w:rFonts w:ascii="Times New Roman" w:hAnsi="Times New Roman"/>
          <w:szCs w:val="32"/>
        </w:rPr>
      </w:pPr>
      <w:r w:rsidRPr="0009521D">
        <w:rPr>
          <w:rFonts w:ascii="Times New Roman" w:hAnsi="Times New Roman"/>
          <w:szCs w:val="32"/>
        </w:rPr>
        <w:t>满足</w:t>
      </w:r>
      <w:r w:rsidR="00792501" w:rsidRPr="0009521D">
        <w:rPr>
          <w:rFonts w:ascii="Times New Roman" w:hAnsi="Times New Roman"/>
          <w:szCs w:val="32"/>
        </w:rPr>
        <w:t>以上的（</w:t>
      </w:r>
      <w:r w:rsidR="00792501" w:rsidRPr="0009521D">
        <w:rPr>
          <w:rFonts w:ascii="Times New Roman" w:hAnsi="Times New Roman"/>
          <w:szCs w:val="32"/>
        </w:rPr>
        <w:t>1</w:t>
      </w:r>
      <w:r w:rsidR="00792501" w:rsidRPr="0009521D">
        <w:rPr>
          <w:rFonts w:ascii="Times New Roman" w:hAnsi="Times New Roman"/>
          <w:szCs w:val="32"/>
        </w:rPr>
        <w:t>）（</w:t>
      </w:r>
      <w:r w:rsidR="00792501" w:rsidRPr="0009521D">
        <w:rPr>
          <w:rFonts w:ascii="Times New Roman" w:hAnsi="Times New Roman"/>
          <w:szCs w:val="32"/>
        </w:rPr>
        <w:t>2</w:t>
      </w:r>
      <w:r w:rsidR="00792501" w:rsidRPr="0009521D">
        <w:rPr>
          <w:rFonts w:ascii="Times New Roman" w:hAnsi="Times New Roman"/>
          <w:szCs w:val="32"/>
        </w:rPr>
        <w:t>）</w:t>
      </w:r>
      <w:r w:rsidRPr="0009521D">
        <w:rPr>
          <w:rFonts w:ascii="Times New Roman" w:hAnsi="Times New Roman"/>
          <w:szCs w:val="32"/>
        </w:rPr>
        <w:t>其中一项条件要求，</w:t>
      </w:r>
      <w:r w:rsidR="00B3319B">
        <w:rPr>
          <w:rFonts w:ascii="Times New Roman" w:hAnsi="Times New Roman" w:hint="eastAsia"/>
          <w:szCs w:val="32"/>
        </w:rPr>
        <w:t>且</w:t>
      </w:r>
      <w:r w:rsidR="00B3319B" w:rsidRPr="0009521D">
        <w:rPr>
          <w:rFonts w:ascii="Times New Roman" w:hAnsi="Times New Roman"/>
          <w:szCs w:val="32"/>
        </w:rPr>
        <w:t>符合岗位专业要求</w:t>
      </w:r>
      <w:r w:rsidR="00B3319B">
        <w:rPr>
          <w:rFonts w:ascii="Times New Roman" w:hAnsi="Times New Roman" w:hint="eastAsia"/>
          <w:szCs w:val="32"/>
        </w:rPr>
        <w:t>，</w:t>
      </w:r>
      <w:r w:rsidRPr="0009521D">
        <w:rPr>
          <w:rFonts w:ascii="Times New Roman" w:hAnsi="Times New Roman"/>
          <w:szCs w:val="32"/>
        </w:rPr>
        <w:t>可以选择任一岗位报名，</w:t>
      </w:r>
      <w:r w:rsidR="00B3319B">
        <w:rPr>
          <w:rFonts w:ascii="Times New Roman" w:hAnsi="Times New Roman"/>
          <w:szCs w:val="32"/>
        </w:rPr>
        <w:t>不再参加笔试</w:t>
      </w:r>
      <w:r w:rsidRPr="0009521D">
        <w:rPr>
          <w:rFonts w:ascii="Times New Roman" w:hAnsi="Times New Roman"/>
          <w:szCs w:val="32"/>
        </w:rPr>
        <w:t>。满足以上的</w:t>
      </w:r>
      <w:r w:rsidR="00792501" w:rsidRPr="0009521D">
        <w:rPr>
          <w:rFonts w:ascii="Times New Roman" w:hAnsi="Times New Roman"/>
          <w:szCs w:val="32"/>
        </w:rPr>
        <w:t>（</w:t>
      </w:r>
      <w:r w:rsidR="00792501" w:rsidRPr="0009521D">
        <w:rPr>
          <w:rFonts w:ascii="Times New Roman" w:hAnsi="Times New Roman"/>
          <w:szCs w:val="32"/>
        </w:rPr>
        <w:t>3</w:t>
      </w:r>
      <w:r w:rsidR="00792501" w:rsidRPr="0009521D">
        <w:rPr>
          <w:rFonts w:ascii="Times New Roman" w:hAnsi="Times New Roman"/>
          <w:szCs w:val="32"/>
        </w:rPr>
        <w:t>）（</w:t>
      </w:r>
      <w:r w:rsidR="00792501" w:rsidRPr="0009521D">
        <w:rPr>
          <w:rFonts w:ascii="Times New Roman" w:hAnsi="Times New Roman"/>
          <w:szCs w:val="32"/>
        </w:rPr>
        <w:t>4</w:t>
      </w:r>
      <w:r w:rsidR="00792501" w:rsidRPr="0009521D">
        <w:rPr>
          <w:rFonts w:ascii="Times New Roman" w:hAnsi="Times New Roman"/>
          <w:szCs w:val="32"/>
        </w:rPr>
        <w:t>）</w:t>
      </w:r>
      <w:r w:rsidRPr="0009521D">
        <w:rPr>
          <w:rFonts w:ascii="Times New Roman" w:hAnsi="Times New Roman"/>
          <w:szCs w:val="32"/>
        </w:rPr>
        <w:t>（</w:t>
      </w:r>
      <w:r w:rsidRPr="0009521D">
        <w:rPr>
          <w:rFonts w:ascii="Times New Roman" w:hAnsi="Times New Roman"/>
          <w:szCs w:val="32"/>
        </w:rPr>
        <w:t>5</w:t>
      </w:r>
      <w:r w:rsidRPr="0009521D">
        <w:rPr>
          <w:rFonts w:ascii="Times New Roman" w:hAnsi="Times New Roman"/>
          <w:szCs w:val="32"/>
        </w:rPr>
        <w:t>）</w:t>
      </w:r>
      <w:r w:rsidR="00BA188A">
        <w:rPr>
          <w:rFonts w:ascii="Times New Roman" w:hAnsi="Times New Roman" w:hint="eastAsia"/>
          <w:szCs w:val="32"/>
        </w:rPr>
        <w:t>（</w:t>
      </w:r>
      <w:r w:rsidR="00BA188A">
        <w:rPr>
          <w:rFonts w:ascii="Times New Roman" w:hAnsi="Times New Roman" w:hint="eastAsia"/>
          <w:szCs w:val="32"/>
        </w:rPr>
        <w:t>6</w:t>
      </w:r>
      <w:r w:rsidR="00BA188A">
        <w:rPr>
          <w:rFonts w:ascii="Times New Roman" w:hAnsi="Times New Roman" w:hint="eastAsia"/>
          <w:szCs w:val="32"/>
        </w:rPr>
        <w:t>）</w:t>
      </w:r>
      <w:r w:rsidRPr="0009521D">
        <w:rPr>
          <w:rFonts w:ascii="Times New Roman" w:hAnsi="Times New Roman"/>
          <w:szCs w:val="32"/>
        </w:rPr>
        <w:t>其中一项</w:t>
      </w:r>
      <w:r w:rsidR="00792501" w:rsidRPr="0009521D">
        <w:rPr>
          <w:rFonts w:ascii="Times New Roman" w:hAnsi="Times New Roman"/>
          <w:szCs w:val="32"/>
        </w:rPr>
        <w:t>条件</w:t>
      </w:r>
      <w:r w:rsidRPr="0009521D">
        <w:rPr>
          <w:rFonts w:ascii="Times New Roman" w:hAnsi="Times New Roman"/>
          <w:szCs w:val="32"/>
        </w:rPr>
        <w:t>要求</w:t>
      </w:r>
      <w:r w:rsidR="00AA5EE4">
        <w:rPr>
          <w:rFonts w:ascii="Times New Roman" w:hAnsi="Times New Roman" w:hint="eastAsia"/>
          <w:szCs w:val="32"/>
        </w:rPr>
        <w:t>（其中，</w:t>
      </w:r>
      <w:r w:rsidR="00556A06">
        <w:rPr>
          <w:rFonts w:ascii="Times New Roman" w:hAnsi="Times New Roman" w:hint="eastAsia"/>
          <w:szCs w:val="32"/>
        </w:rPr>
        <w:t>C01-C</w:t>
      </w:r>
      <w:r w:rsidR="00F01B0E">
        <w:rPr>
          <w:rFonts w:ascii="Times New Roman" w:hAnsi="Times New Roman" w:hint="eastAsia"/>
          <w:szCs w:val="32"/>
        </w:rPr>
        <w:t>06</w:t>
      </w:r>
      <w:r w:rsidR="00AA5EE4">
        <w:rPr>
          <w:rFonts w:ascii="Times New Roman" w:hAnsi="Times New Roman" w:hint="eastAsia"/>
          <w:szCs w:val="32"/>
        </w:rPr>
        <w:t>岗位</w:t>
      </w:r>
      <w:r w:rsidR="00F01B0E">
        <w:rPr>
          <w:rFonts w:ascii="Times New Roman" w:hAnsi="Times New Roman" w:hint="eastAsia"/>
          <w:szCs w:val="32"/>
        </w:rPr>
        <w:t>及</w:t>
      </w:r>
      <w:r w:rsidR="00F01B0E">
        <w:rPr>
          <w:rFonts w:ascii="Times New Roman" w:hAnsi="Times New Roman" w:hint="eastAsia"/>
          <w:szCs w:val="32"/>
        </w:rPr>
        <w:t>C15-C17</w:t>
      </w:r>
      <w:r w:rsidR="00F01B0E">
        <w:rPr>
          <w:rFonts w:ascii="Times New Roman" w:hAnsi="Times New Roman" w:hint="eastAsia"/>
          <w:szCs w:val="32"/>
        </w:rPr>
        <w:t>岗位</w:t>
      </w:r>
      <w:r w:rsidR="00AA5EE4">
        <w:rPr>
          <w:rFonts w:ascii="Times New Roman" w:hAnsi="Times New Roman" w:hint="eastAsia"/>
          <w:szCs w:val="32"/>
        </w:rPr>
        <w:t>不要求职称），</w:t>
      </w:r>
      <w:r w:rsidR="00F5614F" w:rsidRPr="0009521D">
        <w:rPr>
          <w:rFonts w:ascii="Times New Roman" w:hAnsi="Times New Roman"/>
          <w:szCs w:val="32"/>
        </w:rPr>
        <w:t>且符合岗位任职资格要求，不再参加笔试</w:t>
      </w:r>
      <w:r w:rsidR="00792501" w:rsidRPr="0009521D">
        <w:rPr>
          <w:rFonts w:ascii="Times New Roman" w:hAnsi="Times New Roman"/>
          <w:szCs w:val="32"/>
        </w:rPr>
        <w:t>。</w:t>
      </w:r>
    </w:p>
    <w:p w:rsidR="00792501" w:rsidRPr="0009521D" w:rsidRDefault="00D64A43" w:rsidP="00D6020D">
      <w:pPr>
        <w:spacing w:after="0" w:line="600" w:lineRule="exact"/>
        <w:ind w:firstLineChars="200" w:firstLine="640"/>
        <w:jc w:val="both"/>
        <w:rPr>
          <w:rFonts w:ascii="Times New Roman" w:eastAsia="黑体" w:hAnsi="Times New Roman"/>
        </w:rPr>
      </w:pPr>
      <w:r w:rsidRPr="0009521D">
        <w:rPr>
          <w:rFonts w:ascii="Times New Roman" w:eastAsia="黑体" w:hAnsi="Times New Roman"/>
        </w:rPr>
        <w:t>三</w:t>
      </w:r>
      <w:r w:rsidR="00792501" w:rsidRPr="0009521D">
        <w:rPr>
          <w:rFonts w:ascii="Times New Roman" w:eastAsia="黑体" w:hAnsi="Times New Roman"/>
        </w:rPr>
        <w:t>、招聘流程</w:t>
      </w:r>
    </w:p>
    <w:p w:rsidR="00792501" w:rsidRPr="0009521D" w:rsidRDefault="00792501" w:rsidP="00D6020D">
      <w:pPr>
        <w:shd w:val="clear" w:color="auto" w:fill="FFFFFF"/>
        <w:spacing w:after="0" w:line="600" w:lineRule="exact"/>
        <w:ind w:firstLine="640"/>
        <w:rPr>
          <w:rFonts w:ascii="Times New Roman" w:eastAsia="宋体" w:hAnsi="Times New Roman"/>
          <w:color w:val="000000"/>
          <w:szCs w:val="32"/>
        </w:rPr>
      </w:pPr>
      <w:r w:rsidRPr="0009521D">
        <w:rPr>
          <w:rFonts w:ascii="Times New Roman" w:hAnsi="Times New Roman"/>
          <w:color w:val="000000"/>
          <w:szCs w:val="32"/>
        </w:rPr>
        <w:t>投递简历</w:t>
      </w:r>
      <w:r w:rsidRPr="0009521D">
        <w:rPr>
          <w:rFonts w:ascii="Times New Roman" w:hAnsi="Times New Roman"/>
          <w:color w:val="000000"/>
          <w:szCs w:val="32"/>
        </w:rPr>
        <w:t>(</w:t>
      </w:r>
      <w:r w:rsidRPr="0009521D">
        <w:rPr>
          <w:rFonts w:ascii="Times New Roman" w:hAnsi="Times New Roman"/>
          <w:color w:val="000000"/>
          <w:szCs w:val="32"/>
        </w:rPr>
        <w:t>报名</w:t>
      </w:r>
      <w:r w:rsidRPr="0009521D">
        <w:rPr>
          <w:rFonts w:ascii="Times New Roman" w:hAnsi="Times New Roman"/>
          <w:color w:val="000000"/>
          <w:szCs w:val="32"/>
        </w:rPr>
        <w:t>)—</w:t>
      </w:r>
      <w:r w:rsidRPr="0009521D">
        <w:rPr>
          <w:rFonts w:ascii="Times New Roman" w:hAnsi="Times New Roman"/>
          <w:color w:val="000000"/>
          <w:szCs w:val="32"/>
        </w:rPr>
        <w:t>资格初审</w:t>
      </w:r>
      <w:r w:rsidRPr="0009521D">
        <w:rPr>
          <w:rFonts w:ascii="Times New Roman" w:hAnsi="Times New Roman"/>
          <w:color w:val="000000"/>
          <w:szCs w:val="32"/>
        </w:rPr>
        <w:t>—</w:t>
      </w:r>
      <w:r w:rsidRPr="0009521D">
        <w:rPr>
          <w:rFonts w:ascii="Times New Roman" w:hAnsi="Times New Roman"/>
          <w:color w:val="000000"/>
          <w:szCs w:val="32"/>
        </w:rPr>
        <w:t>资格复审</w:t>
      </w:r>
      <w:r w:rsidRPr="0009521D">
        <w:rPr>
          <w:rFonts w:ascii="Times New Roman" w:hAnsi="Times New Roman"/>
          <w:color w:val="000000"/>
          <w:szCs w:val="32"/>
        </w:rPr>
        <w:t>—</w:t>
      </w:r>
      <w:r w:rsidRPr="0009521D">
        <w:rPr>
          <w:rFonts w:ascii="Times New Roman" w:hAnsi="Times New Roman"/>
          <w:color w:val="000000"/>
          <w:szCs w:val="32"/>
        </w:rPr>
        <w:t>面试</w:t>
      </w:r>
      <w:r w:rsidRPr="0009521D">
        <w:rPr>
          <w:rFonts w:ascii="Times New Roman" w:hAnsi="Times New Roman"/>
          <w:color w:val="000000"/>
          <w:szCs w:val="32"/>
        </w:rPr>
        <w:t>—</w:t>
      </w:r>
      <w:r w:rsidRPr="0009521D">
        <w:rPr>
          <w:rFonts w:ascii="Times New Roman" w:hAnsi="Times New Roman"/>
          <w:color w:val="000000"/>
          <w:szCs w:val="32"/>
        </w:rPr>
        <w:t>体检</w:t>
      </w:r>
      <w:r w:rsidRPr="0009521D">
        <w:rPr>
          <w:rFonts w:ascii="Times New Roman" w:hAnsi="Times New Roman"/>
          <w:color w:val="000000"/>
          <w:szCs w:val="32"/>
        </w:rPr>
        <w:t>—</w:t>
      </w:r>
      <w:r w:rsidRPr="0009521D">
        <w:rPr>
          <w:rFonts w:ascii="Times New Roman" w:hAnsi="Times New Roman"/>
          <w:color w:val="000000"/>
          <w:szCs w:val="32"/>
        </w:rPr>
        <w:t>考察</w:t>
      </w:r>
      <w:r w:rsidRPr="0009521D">
        <w:rPr>
          <w:rFonts w:ascii="Times New Roman" w:hAnsi="Times New Roman"/>
          <w:color w:val="000000"/>
          <w:szCs w:val="32"/>
        </w:rPr>
        <w:t>—</w:t>
      </w:r>
      <w:r w:rsidRPr="0009521D">
        <w:rPr>
          <w:rFonts w:ascii="Times New Roman" w:hAnsi="Times New Roman"/>
          <w:color w:val="000000"/>
          <w:szCs w:val="32"/>
        </w:rPr>
        <w:t>录用。</w:t>
      </w:r>
    </w:p>
    <w:p w:rsidR="00792501" w:rsidRPr="0009521D" w:rsidRDefault="00792501" w:rsidP="00D6020D">
      <w:pPr>
        <w:spacing w:after="0" w:line="600" w:lineRule="exact"/>
        <w:ind w:firstLineChars="200" w:firstLine="640"/>
        <w:rPr>
          <w:rFonts w:ascii="Times New Roman" w:hAnsi="Times New Roman"/>
        </w:rPr>
      </w:pPr>
      <w:r w:rsidRPr="0009521D">
        <w:rPr>
          <w:rFonts w:ascii="Times New Roman" w:hAnsi="Times New Roman"/>
        </w:rPr>
        <w:t>符合</w:t>
      </w:r>
      <w:r w:rsidRPr="0009521D">
        <w:rPr>
          <w:rFonts w:ascii="Times New Roman" w:hAnsi="Times New Roman"/>
        </w:rPr>
        <w:t>“</w:t>
      </w:r>
      <w:r w:rsidRPr="0009521D">
        <w:rPr>
          <w:rFonts w:ascii="Times New Roman" w:hAnsi="Times New Roman"/>
        </w:rPr>
        <w:t>绿色通道</w:t>
      </w:r>
      <w:r w:rsidRPr="0009521D">
        <w:rPr>
          <w:rFonts w:ascii="Times New Roman" w:hAnsi="Times New Roman"/>
        </w:rPr>
        <w:t>”</w:t>
      </w:r>
      <w:r w:rsidRPr="0009521D">
        <w:rPr>
          <w:rFonts w:ascii="Times New Roman" w:hAnsi="Times New Roman"/>
        </w:rPr>
        <w:t>条件的人员，不再参加笔试，直接进入资格复审及面试环节。除不参加笔试外，其他环节和笔试人员同步、同标准进行。</w:t>
      </w:r>
    </w:p>
    <w:p w:rsidR="00792501" w:rsidRPr="0009521D" w:rsidRDefault="00792501" w:rsidP="00D6020D">
      <w:pPr>
        <w:spacing w:after="0" w:line="600" w:lineRule="exact"/>
        <w:rPr>
          <w:rFonts w:ascii="Times New Roman" w:hAnsi="Times New Roman"/>
        </w:rPr>
      </w:pPr>
    </w:p>
    <w:p w:rsidR="00792501" w:rsidRPr="0009521D" w:rsidRDefault="00792501" w:rsidP="00D6020D">
      <w:pPr>
        <w:spacing w:after="0" w:line="600" w:lineRule="exact"/>
        <w:rPr>
          <w:rFonts w:ascii="Times New Roman" w:hAnsi="Times New Roman"/>
        </w:rPr>
      </w:pPr>
    </w:p>
    <w:p w:rsidR="00792501" w:rsidRPr="0009521D" w:rsidRDefault="00792501" w:rsidP="00D6020D">
      <w:pPr>
        <w:spacing w:after="0" w:line="600" w:lineRule="exact"/>
        <w:rPr>
          <w:rFonts w:ascii="Times New Roman" w:hAnsi="Times New Roman"/>
        </w:rPr>
      </w:pPr>
    </w:p>
    <w:p w:rsidR="00792501" w:rsidRPr="0009521D" w:rsidRDefault="00792501" w:rsidP="00D6020D">
      <w:pPr>
        <w:widowControl w:val="0"/>
        <w:spacing w:after="0" w:line="600" w:lineRule="exact"/>
        <w:ind w:firstLineChars="1250" w:firstLine="4000"/>
        <w:jc w:val="both"/>
        <w:rPr>
          <w:rFonts w:ascii="Times New Roman" w:hAnsi="Times New Roman"/>
          <w:bCs/>
          <w:kern w:val="44"/>
          <w:szCs w:val="44"/>
        </w:rPr>
      </w:pPr>
      <w:r w:rsidRPr="0009521D">
        <w:rPr>
          <w:rFonts w:ascii="Times New Roman" w:hAnsi="Times New Roman"/>
          <w:bCs/>
          <w:kern w:val="44"/>
          <w:szCs w:val="44"/>
        </w:rPr>
        <w:t>洛阳市轨道交通有限责任公司</w:t>
      </w:r>
    </w:p>
    <w:p w:rsidR="00792501" w:rsidRPr="0009521D" w:rsidRDefault="00792501" w:rsidP="00D6020D">
      <w:pPr>
        <w:widowControl w:val="0"/>
        <w:spacing w:after="0" w:line="600" w:lineRule="exact"/>
        <w:ind w:firstLineChars="1550" w:firstLine="4960"/>
        <w:jc w:val="both"/>
        <w:rPr>
          <w:rFonts w:ascii="Times New Roman" w:hAnsi="Times New Roman"/>
        </w:rPr>
      </w:pPr>
      <w:r w:rsidRPr="0009521D">
        <w:rPr>
          <w:rFonts w:ascii="Times New Roman" w:hAnsi="Times New Roman"/>
          <w:bCs/>
          <w:kern w:val="44"/>
          <w:szCs w:val="44"/>
        </w:rPr>
        <w:t>2018</w:t>
      </w:r>
      <w:r w:rsidRPr="0009521D">
        <w:rPr>
          <w:rFonts w:ascii="Times New Roman" w:hAnsi="Times New Roman"/>
          <w:bCs/>
          <w:kern w:val="44"/>
          <w:szCs w:val="44"/>
        </w:rPr>
        <w:t>年</w:t>
      </w:r>
      <w:r w:rsidR="00BA188A">
        <w:rPr>
          <w:rFonts w:ascii="Times New Roman" w:hAnsi="Times New Roman" w:hint="eastAsia"/>
          <w:bCs/>
          <w:kern w:val="44"/>
          <w:szCs w:val="44"/>
        </w:rPr>
        <w:t>7</w:t>
      </w:r>
      <w:r w:rsidRPr="0009521D">
        <w:rPr>
          <w:rFonts w:ascii="Times New Roman" w:hAnsi="Times New Roman"/>
          <w:bCs/>
          <w:kern w:val="44"/>
          <w:szCs w:val="44"/>
        </w:rPr>
        <w:t>月</w:t>
      </w:r>
      <w:r w:rsidR="0023604F">
        <w:rPr>
          <w:rFonts w:ascii="Times New Roman" w:hAnsi="Times New Roman" w:hint="eastAsia"/>
          <w:bCs/>
          <w:kern w:val="44"/>
          <w:szCs w:val="44"/>
        </w:rPr>
        <w:t>10</w:t>
      </w:r>
      <w:r w:rsidRPr="0009521D">
        <w:rPr>
          <w:rFonts w:ascii="Times New Roman" w:hAnsi="Times New Roman"/>
          <w:bCs/>
          <w:kern w:val="44"/>
          <w:szCs w:val="44"/>
        </w:rPr>
        <w:t>日</w:t>
      </w:r>
    </w:p>
    <w:p w:rsidR="00792501" w:rsidRPr="0009521D" w:rsidRDefault="00792501" w:rsidP="00D6020D">
      <w:pPr>
        <w:spacing w:after="0" w:line="600" w:lineRule="exact"/>
        <w:rPr>
          <w:rFonts w:ascii="Times New Roman" w:hAnsi="Times New Roman"/>
        </w:rPr>
      </w:pPr>
    </w:p>
    <w:sectPr w:rsidR="00792501" w:rsidRPr="0009521D" w:rsidSect="00D6020D">
      <w:footerReference w:type="default" r:id="rId6"/>
      <w:pgSz w:w="11906" w:h="16838"/>
      <w:pgMar w:top="1701" w:right="1418" w:bottom="1701" w:left="1418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F8" w:rsidRDefault="005C38F8" w:rsidP="00530F9C">
      <w:pPr>
        <w:spacing w:after="0"/>
      </w:pPr>
      <w:r>
        <w:separator/>
      </w:r>
    </w:p>
  </w:endnote>
  <w:endnote w:type="continuationSeparator" w:id="0">
    <w:p w:rsidR="005C38F8" w:rsidRDefault="005C38F8" w:rsidP="00530F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25" w:rsidRDefault="0084626B">
    <w:pPr>
      <w:pStyle w:val="a4"/>
      <w:jc w:val="center"/>
    </w:pPr>
    <w:fldSimple w:instr=" PAGE   \* MERGEFORMAT ">
      <w:r w:rsidR="00010D00" w:rsidRPr="00010D00">
        <w:rPr>
          <w:noProof/>
          <w:lang w:val="zh-CN"/>
        </w:rPr>
        <w:t>2</w:t>
      </w:r>
    </w:fldSimple>
  </w:p>
  <w:p w:rsidR="006A6B25" w:rsidRDefault="006A6B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F8" w:rsidRDefault="005C38F8" w:rsidP="00530F9C">
      <w:pPr>
        <w:spacing w:after="0"/>
      </w:pPr>
      <w:r>
        <w:separator/>
      </w:r>
    </w:p>
  </w:footnote>
  <w:footnote w:type="continuationSeparator" w:id="0">
    <w:p w:rsidR="005C38F8" w:rsidRDefault="005C38F8" w:rsidP="00530F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oNotTrackMoves/>
  <w:defaultTabStop w:val="720"/>
  <w:drawingGridHorizontalSpacing w:val="16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0DBA"/>
    <w:rsid w:val="00010D00"/>
    <w:rsid w:val="00044E7B"/>
    <w:rsid w:val="0009521D"/>
    <w:rsid w:val="0010113B"/>
    <w:rsid w:val="00122396"/>
    <w:rsid w:val="00124580"/>
    <w:rsid w:val="00125BAC"/>
    <w:rsid w:val="001521A4"/>
    <w:rsid w:val="001B739D"/>
    <w:rsid w:val="001C44A3"/>
    <w:rsid w:val="001E1181"/>
    <w:rsid w:val="00234D57"/>
    <w:rsid w:val="0023604F"/>
    <w:rsid w:val="00323B43"/>
    <w:rsid w:val="00342D0E"/>
    <w:rsid w:val="0037683B"/>
    <w:rsid w:val="003828FE"/>
    <w:rsid w:val="003A3844"/>
    <w:rsid w:val="003D37D8"/>
    <w:rsid w:val="003F7354"/>
    <w:rsid w:val="004222F3"/>
    <w:rsid w:val="00426133"/>
    <w:rsid w:val="004358AB"/>
    <w:rsid w:val="0049269A"/>
    <w:rsid w:val="004C56C4"/>
    <w:rsid w:val="00530F9C"/>
    <w:rsid w:val="00556A06"/>
    <w:rsid w:val="005A16EA"/>
    <w:rsid w:val="005B0091"/>
    <w:rsid w:val="005C38F8"/>
    <w:rsid w:val="00624C32"/>
    <w:rsid w:val="00643B62"/>
    <w:rsid w:val="0067696F"/>
    <w:rsid w:val="006A6B25"/>
    <w:rsid w:val="006E70A4"/>
    <w:rsid w:val="00770E3A"/>
    <w:rsid w:val="00792501"/>
    <w:rsid w:val="00801137"/>
    <w:rsid w:val="0084136D"/>
    <w:rsid w:val="0084626B"/>
    <w:rsid w:val="00847B57"/>
    <w:rsid w:val="008B7726"/>
    <w:rsid w:val="008C5977"/>
    <w:rsid w:val="00902DD8"/>
    <w:rsid w:val="0095157E"/>
    <w:rsid w:val="00953A67"/>
    <w:rsid w:val="009F78C9"/>
    <w:rsid w:val="00A81C67"/>
    <w:rsid w:val="00A83684"/>
    <w:rsid w:val="00AA5EE4"/>
    <w:rsid w:val="00AF3DFF"/>
    <w:rsid w:val="00B1207A"/>
    <w:rsid w:val="00B3319B"/>
    <w:rsid w:val="00B5640B"/>
    <w:rsid w:val="00BA188A"/>
    <w:rsid w:val="00BF3FD8"/>
    <w:rsid w:val="00C1169E"/>
    <w:rsid w:val="00C71A8D"/>
    <w:rsid w:val="00CD3BB3"/>
    <w:rsid w:val="00CE1F81"/>
    <w:rsid w:val="00CE7589"/>
    <w:rsid w:val="00D21E43"/>
    <w:rsid w:val="00D27764"/>
    <w:rsid w:val="00D31D50"/>
    <w:rsid w:val="00D505C8"/>
    <w:rsid w:val="00D518A4"/>
    <w:rsid w:val="00D6020D"/>
    <w:rsid w:val="00D64A43"/>
    <w:rsid w:val="00DD295D"/>
    <w:rsid w:val="00E36F08"/>
    <w:rsid w:val="00E576D5"/>
    <w:rsid w:val="00F01B0E"/>
    <w:rsid w:val="00F1407C"/>
    <w:rsid w:val="00F152D5"/>
    <w:rsid w:val="00F5614F"/>
    <w:rsid w:val="00F85374"/>
    <w:rsid w:val="00FA1021"/>
    <w:rsid w:val="00FA111E"/>
    <w:rsid w:val="00FB15AB"/>
    <w:rsid w:val="00FD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9C"/>
    <w:pPr>
      <w:adjustRightInd w:val="0"/>
      <w:snapToGrid w:val="0"/>
      <w:spacing w:after="200"/>
    </w:pPr>
    <w:rPr>
      <w:rFonts w:ascii="Tahoma" w:eastAsia="仿宋_GB2312" w:hAnsi="Tahoma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30F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微软雅黑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30F9C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30F9C"/>
    <w:pPr>
      <w:tabs>
        <w:tab w:val="center" w:pos="4153"/>
        <w:tab w:val="right" w:pos="8306"/>
      </w:tabs>
    </w:pPr>
    <w:rPr>
      <w:rFonts w:eastAsia="微软雅黑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30F9C"/>
    <w:rPr>
      <w:rFonts w:ascii="Tahoma" w:hAnsi="Tahom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7B5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7B57"/>
    <w:rPr>
      <w:rFonts w:ascii="Tahoma" w:eastAsia="仿宋_GB2312" w:hAnsi="Tahoma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C56C4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C56C4"/>
    <w:rPr>
      <w:rFonts w:ascii="Courier New" w:eastAsia="仿宋_GB2312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申延伟</cp:lastModifiedBy>
  <cp:revision>30</cp:revision>
  <cp:lastPrinted>2018-01-10T01:16:00Z</cp:lastPrinted>
  <dcterms:created xsi:type="dcterms:W3CDTF">2008-09-11T17:20:00Z</dcterms:created>
  <dcterms:modified xsi:type="dcterms:W3CDTF">2018-07-06T06:58:00Z</dcterms:modified>
</cp:coreProperties>
</file>